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2BA54" w14:textId="77777777" w:rsidR="00312625" w:rsidRPr="00C82DAD" w:rsidRDefault="00C82DAD" w:rsidP="00312625">
      <w:pPr>
        <w:ind w:right="-28"/>
        <w:jc w:val="center"/>
        <w:rPr>
          <w:rFonts w:ascii="Helvetica Neue" w:hAnsi="Helvetica Neue" w:cs="Arial"/>
          <w:b/>
          <w:color w:val="F5841F"/>
          <w:sz w:val="40"/>
          <w:szCs w:val="40"/>
        </w:rPr>
      </w:pPr>
      <w:r w:rsidRPr="00C82DAD">
        <w:rPr>
          <w:rFonts w:ascii="Helvetica Neue" w:hAnsi="Helvetica Neue" w:cs="Arial"/>
          <w:b/>
          <w:color w:val="F5841F"/>
          <w:sz w:val="40"/>
          <w:szCs w:val="40"/>
        </w:rPr>
        <w:t>Science in ACTion</w:t>
      </w:r>
    </w:p>
    <w:p w14:paraId="0612F5C5" w14:textId="77777777" w:rsidR="00312625" w:rsidRPr="00080D29" w:rsidRDefault="00312625" w:rsidP="00312625">
      <w:pPr>
        <w:ind w:right="-28"/>
        <w:rPr>
          <w:rFonts w:ascii="Arial" w:hAnsi="Arial" w:cs="Arial"/>
          <w:sz w:val="22"/>
          <w:szCs w:val="22"/>
        </w:rPr>
      </w:pPr>
    </w:p>
    <w:p w14:paraId="4E2E17B1" w14:textId="77777777" w:rsidR="00C82DAD" w:rsidRPr="00725D62" w:rsidRDefault="009723ED" w:rsidP="009723ED">
      <w:pPr>
        <w:rPr>
          <w:rFonts w:ascii="Helvetica Neue" w:eastAsiaTheme="minorHAnsi" w:hAnsi="Helvetica Neue" w:cs="Arial"/>
          <w:sz w:val="22"/>
          <w:szCs w:val="22"/>
          <w:lang w:val="en-US" w:eastAsia="en-US"/>
        </w:rPr>
      </w:pPr>
      <w:r w:rsidRPr="00725D62">
        <w:rPr>
          <w:rFonts w:ascii="Helvetica Neue" w:hAnsi="Helvetica Neue"/>
          <w:sz w:val="22"/>
          <w:szCs w:val="22"/>
        </w:rPr>
        <w:t xml:space="preserve">The ACT National Science Week Coordinating Committee is </w:t>
      </w:r>
      <w:r w:rsidR="00C82DAD" w:rsidRPr="00725D62">
        <w:rPr>
          <w:rFonts w:ascii="Helvetica Neue" w:hAnsi="Helvetica Neue"/>
          <w:sz w:val="22"/>
          <w:szCs w:val="22"/>
        </w:rPr>
        <w:t>pleased to introduce</w:t>
      </w:r>
      <w:r w:rsidRPr="00725D62">
        <w:rPr>
          <w:rFonts w:ascii="Helvetica Neue" w:hAnsi="Helvetica Neue"/>
          <w:sz w:val="22"/>
          <w:szCs w:val="22"/>
        </w:rPr>
        <w:t xml:space="preserve"> </w:t>
      </w:r>
      <w:r w:rsidRPr="00725D62">
        <w:rPr>
          <w:rFonts w:ascii="Helvetica Neue" w:hAnsi="Helvetica Neue"/>
          <w:i/>
          <w:sz w:val="22"/>
          <w:szCs w:val="22"/>
        </w:rPr>
        <w:t>Science in ACTion</w:t>
      </w:r>
      <w:r w:rsidRPr="00725D62">
        <w:rPr>
          <w:rFonts w:ascii="Helvetica Neue" w:hAnsi="Helvetica Neue"/>
          <w:sz w:val="22"/>
          <w:szCs w:val="22"/>
        </w:rPr>
        <w:t>, an exciting new festival engaging audiences of all ages in Science, Technology, Engin</w:t>
      </w:r>
      <w:r w:rsidR="00725D62" w:rsidRPr="00725D62">
        <w:rPr>
          <w:rFonts w:ascii="Helvetica Neue" w:hAnsi="Helvetica Neue"/>
          <w:sz w:val="22"/>
          <w:szCs w:val="22"/>
        </w:rPr>
        <w:t xml:space="preserve">eering, and Mathematics (STEM). </w:t>
      </w:r>
      <w:r w:rsidR="00C82DAD" w:rsidRPr="00725D62">
        <w:rPr>
          <w:rFonts w:ascii="Helvetica Neue" w:eastAsiaTheme="minorHAnsi" w:hAnsi="Helvetica Neue" w:cs="Arial"/>
          <w:sz w:val="22"/>
          <w:szCs w:val="22"/>
          <w:lang w:val="en-US" w:eastAsia="en-US"/>
        </w:rPr>
        <w:t xml:space="preserve">Science, art, dance, innovation, career information – there’s something for everyone to see, hear or try! </w:t>
      </w:r>
    </w:p>
    <w:p w14:paraId="594FBD50" w14:textId="77777777" w:rsidR="00C82DAD" w:rsidRPr="00725D62" w:rsidRDefault="00C82DAD" w:rsidP="009723ED">
      <w:pPr>
        <w:rPr>
          <w:rFonts w:ascii="Helvetica Neue" w:hAnsi="Helvetica Neue"/>
          <w:sz w:val="22"/>
          <w:szCs w:val="22"/>
        </w:rPr>
      </w:pPr>
    </w:p>
    <w:p w14:paraId="631E81FF"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i/>
          <w:sz w:val="22"/>
          <w:szCs w:val="22"/>
          <w:lang w:val="en-US" w:eastAsia="en-US"/>
        </w:rPr>
        <w:t>Science in ACTion</w:t>
      </w:r>
      <w:r w:rsidRPr="00725D62">
        <w:rPr>
          <w:rFonts w:ascii="Helvetica Neue" w:eastAsiaTheme="minorHAnsi" w:hAnsi="Helvetica Neue" w:cs="Arial"/>
          <w:sz w:val="22"/>
          <w:szCs w:val="22"/>
          <w:lang w:val="en-US" w:eastAsia="en-US"/>
        </w:rPr>
        <w:t xml:space="preserve"> will combine the energy and excitement of National Science Week in one location. Melville Hall on the </w:t>
      </w:r>
      <w:r w:rsidR="0038364C">
        <w:rPr>
          <w:rFonts w:ascii="Helvetica Neue" w:eastAsiaTheme="minorHAnsi" w:hAnsi="Helvetica Neue" w:cs="Arial"/>
          <w:sz w:val="22"/>
          <w:szCs w:val="22"/>
          <w:lang w:val="en-US" w:eastAsia="en-US"/>
        </w:rPr>
        <w:t>Australian National University (</w:t>
      </w:r>
      <w:r w:rsidRPr="00725D62">
        <w:rPr>
          <w:rFonts w:ascii="Helvetica Neue" w:eastAsiaTheme="minorHAnsi" w:hAnsi="Helvetica Neue" w:cs="Arial"/>
          <w:sz w:val="22"/>
          <w:szCs w:val="22"/>
          <w:lang w:val="en-US" w:eastAsia="en-US"/>
        </w:rPr>
        <w:t>ANU</w:t>
      </w:r>
      <w:r w:rsidR="0038364C">
        <w:rPr>
          <w:rFonts w:ascii="Helvetica Neue" w:eastAsiaTheme="minorHAnsi" w:hAnsi="Helvetica Neue" w:cs="Arial"/>
          <w:sz w:val="22"/>
          <w:szCs w:val="22"/>
          <w:lang w:val="en-US" w:eastAsia="en-US"/>
        </w:rPr>
        <w:t>)</w:t>
      </w:r>
      <w:r w:rsidRPr="00725D62">
        <w:rPr>
          <w:rFonts w:ascii="Helvetica Neue" w:eastAsiaTheme="minorHAnsi" w:hAnsi="Helvetica Neue" w:cs="Arial"/>
          <w:sz w:val="22"/>
          <w:szCs w:val="22"/>
          <w:lang w:val="en-US" w:eastAsia="en-US"/>
        </w:rPr>
        <w:t xml:space="preserve"> campus will come alive with interactive displays and activities from premier STEM organisations in the ACT and surrounds. </w:t>
      </w:r>
    </w:p>
    <w:p w14:paraId="246E0EF8" w14:textId="77777777" w:rsidR="00C82DAD" w:rsidRPr="00725D62" w:rsidRDefault="00C82DAD" w:rsidP="009723ED">
      <w:pPr>
        <w:rPr>
          <w:rFonts w:ascii="Helvetica Neue" w:eastAsiaTheme="minorHAnsi" w:hAnsi="Helvetica Neue" w:cs="Arial"/>
          <w:sz w:val="22"/>
          <w:szCs w:val="22"/>
          <w:lang w:val="en-US" w:eastAsia="en-US"/>
        </w:rPr>
      </w:pPr>
    </w:p>
    <w:p w14:paraId="2D41192F"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A short walk away, the Manning Clarke theatres will host talks, discussions and entertaining science shows for all ages. University Ave will be a science walk, leading you to other exciting Science Week activities in Acton such as the popular Experimentathon at CSIRO Discovery, Black Mountain. With something for everyone, this is shaping up to be one of the biggest events in the ACT Science Week calendar</w:t>
      </w:r>
      <w:r w:rsidR="008005B5">
        <w:rPr>
          <w:rFonts w:ascii="Helvetica Neue" w:eastAsiaTheme="minorHAnsi" w:hAnsi="Helvetica Neue" w:cs="Arial"/>
          <w:sz w:val="22"/>
          <w:szCs w:val="22"/>
          <w:lang w:val="en-US" w:eastAsia="en-US"/>
        </w:rPr>
        <w:t>.</w:t>
      </w:r>
      <w:r w:rsidRPr="00725D62">
        <w:rPr>
          <w:rFonts w:ascii="Helvetica Neue" w:eastAsiaTheme="minorHAnsi" w:hAnsi="Helvetica Neue" w:cs="Arial"/>
          <w:sz w:val="22"/>
          <w:szCs w:val="22"/>
          <w:lang w:val="en-US" w:eastAsia="en-US"/>
        </w:rPr>
        <w:t xml:space="preserve"> </w:t>
      </w:r>
      <w:r w:rsidR="008005B5">
        <w:rPr>
          <w:rFonts w:ascii="Helvetica Neue" w:eastAsiaTheme="minorHAnsi" w:hAnsi="Helvetica Neue" w:cs="Arial"/>
          <w:sz w:val="22"/>
          <w:szCs w:val="22"/>
          <w:lang w:val="en-US" w:eastAsia="en-US"/>
        </w:rPr>
        <w:t>And the best part? It’s all FREE!</w:t>
      </w:r>
    </w:p>
    <w:p w14:paraId="356FF8CA" w14:textId="77777777" w:rsidR="00C82DAD" w:rsidRPr="00725D62" w:rsidRDefault="00C82DAD" w:rsidP="009723ED">
      <w:pPr>
        <w:rPr>
          <w:rFonts w:ascii="Helvetica Neue" w:eastAsiaTheme="minorHAnsi" w:hAnsi="Helvetica Neue" w:cs="Arial"/>
          <w:sz w:val="22"/>
          <w:szCs w:val="22"/>
          <w:lang w:val="en-US" w:eastAsia="en-US"/>
        </w:rPr>
      </w:pPr>
    </w:p>
    <w:p w14:paraId="23A8399F" w14:textId="77777777" w:rsidR="00C82DAD" w:rsidRPr="00C84152" w:rsidRDefault="00C82DAD" w:rsidP="009723ED">
      <w:pPr>
        <w:rPr>
          <w:rFonts w:ascii="Helvetica Neue" w:eastAsiaTheme="minorHAnsi" w:hAnsi="Helvetica Neue" w:cs="Arial"/>
          <w:b/>
          <w:sz w:val="22"/>
          <w:szCs w:val="22"/>
          <w:u w:val="single"/>
          <w:lang w:val="en-US" w:eastAsia="en-US"/>
        </w:rPr>
      </w:pPr>
      <w:r w:rsidRPr="00C84152">
        <w:rPr>
          <w:rFonts w:ascii="Helvetica Neue" w:eastAsiaTheme="minorHAnsi" w:hAnsi="Helvetica Neue" w:cs="Arial"/>
          <w:b/>
          <w:sz w:val="22"/>
          <w:szCs w:val="22"/>
          <w:u w:val="single"/>
          <w:lang w:val="en-US" w:eastAsia="en-US"/>
        </w:rPr>
        <w:t xml:space="preserve">Event </w:t>
      </w:r>
      <w:r w:rsidR="00FA15CF" w:rsidRPr="00C84152">
        <w:rPr>
          <w:rFonts w:ascii="Helvetica Neue" w:eastAsiaTheme="minorHAnsi" w:hAnsi="Helvetica Neue" w:cs="Arial"/>
          <w:b/>
          <w:sz w:val="22"/>
          <w:szCs w:val="22"/>
          <w:u w:val="single"/>
          <w:lang w:val="en-US" w:eastAsia="en-US"/>
        </w:rPr>
        <w:t>D</w:t>
      </w:r>
      <w:r w:rsidRPr="00C84152">
        <w:rPr>
          <w:rFonts w:ascii="Helvetica Neue" w:eastAsiaTheme="minorHAnsi" w:hAnsi="Helvetica Neue" w:cs="Arial"/>
          <w:b/>
          <w:sz w:val="22"/>
          <w:szCs w:val="22"/>
          <w:u w:val="single"/>
          <w:lang w:val="en-US" w:eastAsia="en-US"/>
        </w:rPr>
        <w:t>etails</w:t>
      </w:r>
    </w:p>
    <w:p w14:paraId="1F013A22" w14:textId="77777777" w:rsidR="00C82DAD" w:rsidRPr="00725D62" w:rsidRDefault="00C82DAD" w:rsidP="009723ED">
      <w:pPr>
        <w:rPr>
          <w:rFonts w:ascii="Helvetica Neue" w:eastAsiaTheme="minorHAnsi" w:hAnsi="Helvetica Neue" w:cs="Arial"/>
          <w:b/>
          <w:i/>
          <w:sz w:val="22"/>
          <w:szCs w:val="22"/>
          <w:lang w:val="en-US" w:eastAsia="en-US"/>
        </w:rPr>
      </w:pPr>
      <w:r w:rsidRPr="00725D62">
        <w:rPr>
          <w:rFonts w:ascii="Helvetica Neue" w:eastAsiaTheme="minorHAnsi" w:hAnsi="Helvetica Neue" w:cs="Arial"/>
          <w:b/>
          <w:i/>
          <w:sz w:val="22"/>
          <w:szCs w:val="22"/>
          <w:lang w:val="en-US" w:eastAsia="en-US"/>
        </w:rPr>
        <w:t xml:space="preserve">Careers Day (school &amp; university student </w:t>
      </w:r>
      <w:r w:rsidR="00360D68">
        <w:rPr>
          <w:rFonts w:ascii="Helvetica Neue" w:eastAsiaTheme="minorHAnsi" w:hAnsi="Helvetica Neue" w:cs="Arial"/>
          <w:b/>
          <w:i/>
          <w:sz w:val="22"/>
          <w:szCs w:val="22"/>
          <w:lang w:val="en-US" w:eastAsia="en-US"/>
        </w:rPr>
        <w:t>focus)</w:t>
      </w:r>
    </w:p>
    <w:p w14:paraId="0D1FDE35"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When: Friday 15 August</w:t>
      </w:r>
    </w:p>
    <w:p w14:paraId="1A9C3F0B"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Time: 9:30am – 3:30pm</w:t>
      </w:r>
    </w:p>
    <w:p w14:paraId="772B4DC7"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 xml:space="preserve">Where: Melville Hall, </w:t>
      </w:r>
      <w:r w:rsidR="008005B5">
        <w:rPr>
          <w:rFonts w:ascii="Helvetica Neue" w:eastAsiaTheme="minorHAnsi" w:hAnsi="Helvetica Neue" w:cs="Arial"/>
          <w:sz w:val="22"/>
          <w:szCs w:val="22"/>
          <w:lang w:val="en-US" w:eastAsia="en-US"/>
        </w:rPr>
        <w:t>ANU</w:t>
      </w:r>
      <w:r w:rsidRPr="00725D62">
        <w:rPr>
          <w:rFonts w:ascii="Helvetica Neue" w:eastAsiaTheme="minorHAnsi" w:hAnsi="Helvetica Neue" w:cs="Arial"/>
          <w:sz w:val="22"/>
          <w:szCs w:val="22"/>
          <w:lang w:val="en-US" w:eastAsia="en-US"/>
        </w:rPr>
        <w:t>, Acton, Canberra</w:t>
      </w:r>
    </w:p>
    <w:p w14:paraId="5353C1C1" w14:textId="77777777" w:rsidR="00C82DAD" w:rsidRPr="00725D62" w:rsidRDefault="00C82DAD" w:rsidP="009723ED">
      <w:pPr>
        <w:rPr>
          <w:rFonts w:ascii="Helvetica Neue" w:eastAsiaTheme="minorHAnsi" w:hAnsi="Helvetica Neue" w:cs="Arial"/>
          <w:sz w:val="22"/>
          <w:szCs w:val="22"/>
          <w:lang w:val="en-US" w:eastAsia="en-US"/>
        </w:rPr>
      </w:pPr>
    </w:p>
    <w:p w14:paraId="4F3CE9B2" w14:textId="77777777" w:rsidR="00C82DAD" w:rsidRPr="00725D62" w:rsidRDefault="00C82DAD" w:rsidP="009723ED">
      <w:pPr>
        <w:rPr>
          <w:rFonts w:ascii="Helvetica Neue" w:eastAsiaTheme="minorHAnsi" w:hAnsi="Helvetica Neue" w:cs="Arial"/>
          <w:b/>
          <w:i/>
          <w:sz w:val="22"/>
          <w:szCs w:val="22"/>
          <w:lang w:val="en-US" w:eastAsia="en-US"/>
        </w:rPr>
      </w:pPr>
      <w:r w:rsidRPr="00725D62">
        <w:rPr>
          <w:rFonts w:ascii="Helvetica Neue" w:eastAsiaTheme="minorHAnsi" w:hAnsi="Helvetica Neue" w:cs="Arial"/>
          <w:b/>
          <w:i/>
          <w:sz w:val="22"/>
          <w:szCs w:val="22"/>
          <w:lang w:val="en-US" w:eastAsia="en-US"/>
        </w:rPr>
        <w:t>Science in ACTion Community Day</w:t>
      </w:r>
    </w:p>
    <w:p w14:paraId="6EDE30AC"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When: Saturday 16 August</w:t>
      </w:r>
    </w:p>
    <w:p w14:paraId="5CFE1C9C"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Time: 10am – 4pm</w:t>
      </w:r>
    </w:p>
    <w:p w14:paraId="1B9C7CB1" w14:textId="77777777" w:rsidR="00C82DAD" w:rsidRPr="00725D62" w:rsidRDefault="00C82DAD" w:rsidP="009723ED">
      <w:pPr>
        <w:rPr>
          <w:rFonts w:ascii="Helvetica Neue" w:eastAsiaTheme="minorHAnsi" w:hAnsi="Helvetica Neue" w:cs="Arial"/>
          <w:sz w:val="22"/>
          <w:szCs w:val="22"/>
          <w:lang w:val="en-US" w:eastAsia="en-US"/>
        </w:rPr>
      </w:pPr>
      <w:r w:rsidRPr="00725D62">
        <w:rPr>
          <w:rFonts w:ascii="Helvetica Neue" w:eastAsiaTheme="minorHAnsi" w:hAnsi="Helvetica Neue" w:cs="Arial"/>
          <w:sz w:val="22"/>
          <w:szCs w:val="22"/>
          <w:lang w:val="en-US" w:eastAsia="en-US"/>
        </w:rPr>
        <w:t>Where: Melville Hall and Manning Clarke Lecture Theatres, ANU, Acton, Canberra</w:t>
      </w:r>
    </w:p>
    <w:p w14:paraId="5D685AFB" w14:textId="77777777" w:rsidR="00C82DAD" w:rsidRPr="00725D62" w:rsidRDefault="00C82DAD" w:rsidP="009723ED">
      <w:pPr>
        <w:rPr>
          <w:rFonts w:ascii="Helvetica Neue" w:eastAsiaTheme="minorHAnsi" w:hAnsi="Helvetica Neue" w:cs="Arial"/>
          <w:sz w:val="22"/>
          <w:szCs w:val="22"/>
          <w:lang w:val="en-US" w:eastAsia="en-US"/>
        </w:rPr>
      </w:pPr>
    </w:p>
    <w:p w14:paraId="0777305F" w14:textId="77777777" w:rsidR="00725D62" w:rsidRDefault="00725D62" w:rsidP="00725D62">
      <w:pPr>
        <w:ind w:right="-28"/>
        <w:rPr>
          <w:rFonts w:ascii="Helvetica Neue" w:hAnsi="Helvetica Neue" w:cs="Arial"/>
          <w:b/>
          <w:color w:val="F5841F"/>
          <w:sz w:val="40"/>
          <w:szCs w:val="40"/>
        </w:rPr>
      </w:pPr>
      <w:r>
        <w:rPr>
          <w:rFonts w:ascii="Helvetica Neue" w:hAnsi="Helvetica Neue" w:cs="Arial"/>
          <w:b/>
          <w:color w:val="F5841F"/>
          <w:sz w:val="40"/>
          <w:szCs w:val="40"/>
        </w:rPr>
        <w:t xml:space="preserve">Want to be part of the </w:t>
      </w:r>
      <w:r w:rsidRPr="00C82DAD">
        <w:rPr>
          <w:rFonts w:ascii="Helvetica Neue" w:hAnsi="Helvetica Neue" w:cs="Arial"/>
          <w:b/>
          <w:color w:val="F5841F"/>
          <w:sz w:val="40"/>
          <w:szCs w:val="40"/>
        </w:rPr>
        <w:t>ACTion</w:t>
      </w:r>
      <w:r>
        <w:rPr>
          <w:rFonts w:ascii="Helvetica Neue" w:hAnsi="Helvetica Neue" w:cs="Arial"/>
          <w:b/>
          <w:color w:val="F5841F"/>
          <w:sz w:val="40"/>
          <w:szCs w:val="40"/>
        </w:rPr>
        <w:t>?</w:t>
      </w:r>
    </w:p>
    <w:p w14:paraId="0287502F" w14:textId="77777777" w:rsidR="00190934" w:rsidRDefault="00190934" w:rsidP="00725D62">
      <w:pPr>
        <w:ind w:right="-28"/>
        <w:rPr>
          <w:rFonts w:ascii="Helvetica Neue" w:hAnsi="Helvetica Neue" w:cs="Arial"/>
          <w:sz w:val="22"/>
          <w:szCs w:val="22"/>
        </w:rPr>
      </w:pPr>
    </w:p>
    <w:p w14:paraId="1C1BB9DF" w14:textId="77777777" w:rsidR="00725D62" w:rsidRPr="00725D62" w:rsidRDefault="00725D62" w:rsidP="00725D62">
      <w:pPr>
        <w:ind w:right="-28"/>
        <w:rPr>
          <w:rFonts w:ascii="Helvetica Neue" w:eastAsiaTheme="minorHAnsi" w:hAnsi="Helvetica Neue" w:cs="Arial"/>
          <w:sz w:val="22"/>
          <w:szCs w:val="22"/>
          <w:lang w:val="en-US" w:eastAsia="en-US"/>
        </w:rPr>
      </w:pPr>
      <w:r w:rsidRPr="00725D62">
        <w:rPr>
          <w:rFonts w:ascii="Helvetica Neue" w:hAnsi="Helvetica Neue" w:cs="Arial"/>
          <w:sz w:val="22"/>
          <w:szCs w:val="22"/>
        </w:rPr>
        <w:t xml:space="preserve">Can you share your </w:t>
      </w:r>
      <w:r w:rsidR="00190934">
        <w:rPr>
          <w:rFonts w:ascii="Helvetica Neue" w:hAnsi="Helvetica Neue" w:cs="Arial"/>
          <w:sz w:val="22"/>
          <w:szCs w:val="22"/>
        </w:rPr>
        <w:t>STEM</w:t>
      </w:r>
      <w:r w:rsidR="00FA15CF">
        <w:rPr>
          <w:rFonts w:ascii="Helvetica Neue" w:hAnsi="Helvetica Neue" w:cs="Arial"/>
          <w:sz w:val="22"/>
          <w:szCs w:val="22"/>
        </w:rPr>
        <w:t xml:space="preserve"> knowledge</w:t>
      </w:r>
      <w:r w:rsidRPr="00725D62">
        <w:rPr>
          <w:rFonts w:ascii="Helvetica Neue" w:hAnsi="Helvetica Neue" w:cs="Arial"/>
          <w:sz w:val="22"/>
          <w:szCs w:val="22"/>
        </w:rPr>
        <w:t xml:space="preserve"> with others in a way that is entertaining, interesting and/or interactive?</w:t>
      </w:r>
    </w:p>
    <w:p w14:paraId="6EB66C97" w14:textId="77777777" w:rsidR="00725D62" w:rsidRPr="00725D62" w:rsidRDefault="00725D62" w:rsidP="00725D62">
      <w:pPr>
        <w:ind w:right="-28"/>
        <w:rPr>
          <w:rFonts w:ascii="Helvetica Neue" w:hAnsi="Helvetica Neue" w:cs="Arial"/>
          <w:sz w:val="22"/>
          <w:szCs w:val="22"/>
        </w:rPr>
      </w:pPr>
    </w:p>
    <w:p w14:paraId="6770BFC2" w14:textId="77777777" w:rsidR="00C82DAD" w:rsidRDefault="00725D62" w:rsidP="00725D62">
      <w:pPr>
        <w:ind w:right="-28"/>
        <w:rPr>
          <w:rFonts w:ascii="Helvetica Neue" w:hAnsi="Helvetica Neue" w:cs="Arial"/>
          <w:sz w:val="22"/>
          <w:szCs w:val="22"/>
        </w:rPr>
      </w:pPr>
      <w:r w:rsidRPr="00725D62">
        <w:rPr>
          <w:rFonts w:ascii="Helvetica Neue" w:hAnsi="Helvetica Neue" w:cs="Arial"/>
          <w:sz w:val="22"/>
          <w:szCs w:val="22"/>
        </w:rPr>
        <w:t>If you are a STEM</w:t>
      </w:r>
      <w:r w:rsidR="00190934">
        <w:rPr>
          <w:rFonts w:ascii="Helvetica Neue" w:hAnsi="Helvetica Neue" w:cs="Arial"/>
          <w:sz w:val="22"/>
          <w:szCs w:val="22"/>
        </w:rPr>
        <w:t>-</w:t>
      </w:r>
      <w:r w:rsidRPr="00725D62">
        <w:rPr>
          <w:rFonts w:ascii="Helvetica Neue" w:hAnsi="Helvetica Neue" w:cs="Arial"/>
          <w:sz w:val="22"/>
          <w:szCs w:val="22"/>
        </w:rPr>
        <w:t xml:space="preserve">related organisation, or even just a passionate individual in the ACT or surrounding region and want to share your work with our audience, we’d love to hear from you! </w:t>
      </w:r>
    </w:p>
    <w:p w14:paraId="6B796CAF" w14:textId="77777777" w:rsidR="00725D62" w:rsidRDefault="00725D62" w:rsidP="00725D62">
      <w:pPr>
        <w:ind w:right="-28"/>
        <w:rPr>
          <w:rFonts w:ascii="Helvetica Neue" w:hAnsi="Helvetica Neue" w:cs="Arial"/>
          <w:sz w:val="22"/>
          <w:szCs w:val="22"/>
        </w:rPr>
      </w:pPr>
    </w:p>
    <w:p w14:paraId="2C4B7567" w14:textId="4B6C25D1" w:rsidR="00725D62" w:rsidRPr="00725D62" w:rsidRDefault="00725D62" w:rsidP="00725D62">
      <w:pPr>
        <w:widowControl w:val="0"/>
        <w:autoSpaceDE w:val="0"/>
        <w:autoSpaceDN w:val="0"/>
        <w:adjustRightInd w:val="0"/>
        <w:rPr>
          <w:rFonts w:ascii="Helvetica Neue" w:hAnsi="Helvetica Neue" w:cs="Consolas"/>
          <w:sz w:val="22"/>
          <w:szCs w:val="22"/>
          <w:lang w:val="en-US"/>
        </w:rPr>
      </w:pPr>
      <w:r w:rsidRPr="00725D62">
        <w:rPr>
          <w:rFonts w:ascii="Helvetica Neue" w:hAnsi="Helvetica Neue" w:cs="Consolas"/>
          <w:sz w:val="22"/>
          <w:szCs w:val="22"/>
          <w:lang w:val="en-US"/>
        </w:rPr>
        <w:t>Participating institutions and individuals will benefit from a comprehensive, combined marketing strategy, aimed at attracting their target audiences. There are no venue hire fees and the content of displays, workshops and presentations is limited only by imagination.</w:t>
      </w:r>
      <w:r w:rsidR="00C84152">
        <w:rPr>
          <w:rFonts w:ascii="Helvetica Neue" w:hAnsi="Helvetica Neue" w:cs="Consolas"/>
          <w:sz w:val="22"/>
          <w:szCs w:val="22"/>
          <w:lang w:val="en-US"/>
        </w:rPr>
        <w:t xml:space="preserve"> </w:t>
      </w:r>
    </w:p>
    <w:p w14:paraId="65E3C5C2" w14:textId="77777777" w:rsidR="00725D62" w:rsidRDefault="00725D62" w:rsidP="00725D62">
      <w:pPr>
        <w:ind w:right="-28"/>
        <w:rPr>
          <w:rFonts w:ascii="Helvetica Neue" w:eastAsiaTheme="minorHAnsi" w:hAnsi="Helvetica Neue" w:cs="Arial"/>
          <w:sz w:val="22"/>
          <w:szCs w:val="22"/>
          <w:lang w:val="en-US" w:eastAsia="en-US"/>
        </w:rPr>
      </w:pPr>
    </w:p>
    <w:p w14:paraId="0EF39EF1" w14:textId="5959463E" w:rsidR="00C84152" w:rsidRDefault="00C84152" w:rsidP="00725D62">
      <w:pPr>
        <w:ind w:right="-28"/>
        <w:rPr>
          <w:rFonts w:ascii="Helvetica Neue" w:eastAsiaTheme="minorHAnsi" w:hAnsi="Helvetica Neue" w:cs="Arial"/>
          <w:sz w:val="22"/>
          <w:szCs w:val="22"/>
          <w:lang w:val="en-US" w:eastAsia="en-US"/>
        </w:rPr>
      </w:pPr>
      <w:r>
        <w:rPr>
          <w:rFonts w:ascii="Helvetica Neue" w:eastAsiaTheme="minorHAnsi" w:hAnsi="Helvetica Neue" w:cs="Arial"/>
          <w:sz w:val="22"/>
          <w:szCs w:val="22"/>
          <w:lang w:val="en-US" w:eastAsia="en-US"/>
        </w:rPr>
        <w:t xml:space="preserve">To register a display or presentation visit </w:t>
      </w:r>
      <w:hyperlink r:id="rId9" w:history="1">
        <w:r w:rsidRPr="00997401">
          <w:rPr>
            <w:rStyle w:val="Hyperlink"/>
            <w:rFonts w:ascii="Helvetica Neue" w:eastAsiaTheme="minorHAnsi" w:hAnsi="Helvetica Neue" w:cs="Arial"/>
            <w:sz w:val="22"/>
            <w:szCs w:val="22"/>
            <w:lang w:val="en-US" w:eastAsia="en-US"/>
          </w:rPr>
          <w:t>http://bit.ly/1i97CHM</w:t>
        </w:r>
      </w:hyperlink>
    </w:p>
    <w:p w14:paraId="33253920" w14:textId="77777777" w:rsidR="00C84152" w:rsidRPr="00725D62" w:rsidRDefault="00C84152" w:rsidP="00725D62">
      <w:pPr>
        <w:ind w:right="-28"/>
        <w:rPr>
          <w:rFonts w:ascii="Helvetica Neue" w:eastAsiaTheme="minorHAnsi" w:hAnsi="Helvetica Neue" w:cs="Arial"/>
          <w:sz w:val="22"/>
          <w:szCs w:val="22"/>
          <w:lang w:val="en-US" w:eastAsia="en-US"/>
        </w:rPr>
      </w:pPr>
      <w:bookmarkStart w:id="0" w:name="_GoBack"/>
      <w:bookmarkEnd w:id="0"/>
    </w:p>
    <w:p w14:paraId="6E269F68" w14:textId="77777777" w:rsidR="00C82DAD" w:rsidRDefault="00725D62" w:rsidP="00C82DAD">
      <w:pPr>
        <w:rPr>
          <w:rFonts w:ascii="Helvetica Neue" w:eastAsiaTheme="minorHAnsi" w:hAnsi="Helvetica Neue" w:cs="Arial"/>
          <w:sz w:val="22"/>
          <w:szCs w:val="22"/>
          <w:lang w:val="en-US" w:eastAsia="en-US"/>
        </w:rPr>
      </w:pPr>
      <w:r>
        <w:rPr>
          <w:rFonts w:ascii="Helvetica Neue" w:eastAsiaTheme="minorHAnsi" w:hAnsi="Helvetica Neue" w:cs="Arial"/>
          <w:sz w:val="22"/>
          <w:szCs w:val="22"/>
          <w:lang w:val="en-US" w:eastAsia="en-US"/>
        </w:rPr>
        <w:t xml:space="preserve">For more information please email </w:t>
      </w:r>
      <w:hyperlink r:id="rId10" w:history="1">
        <w:r w:rsidRPr="00893835">
          <w:rPr>
            <w:rStyle w:val="Hyperlink"/>
            <w:rFonts w:ascii="Helvetica Neue" w:eastAsiaTheme="minorHAnsi" w:hAnsi="Helvetica Neue" w:cs="Arial"/>
            <w:sz w:val="22"/>
            <w:szCs w:val="22"/>
            <w:lang w:val="en-US" w:eastAsia="en-US"/>
          </w:rPr>
          <w:t>merryn.mckinnon@anu.edu.au</w:t>
        </w:r>
      </w:hyperlink>
      <w:r>
        <w:rPr>
          <w:rFonts w:ascii="Helvetica Neue" w:eastAsiaTheme="minorHAnsi" w:hAnsi="Helvetica Neue" w:cs="Arial"/>
          <w:sz w:val="22"/>
          <w:szCs w:val="22"/>
          <w:lang w:val="en-US" w:eastAsia="en-US"/>
        </w:rPr>
        <w:t xml:space="preserve"> or call 6125 4951</w:t>
      </w:r>
    </w:p>
    <w:p w14:paraId="5ABE4341" w14:textId="77777777" w:rsidR="00725D62" w:rsidRDefault="00725D62" w:rsidP="00C82DAD">
      <w:pPr>
        <w:rPr>
          <w:rFonts w:ascii="Helvetica Neue" w:eastAsiaTheme="minorHAnsi" w:hAnsi="Helvetica Neue" w:cs="Arial"/>
          <w:sz w:val="22"/>
          <w:szCs w:val="22"/>
          <w:lang w:val="en-US" w:eastAsia="en-US"/>
        </w:rPr>
      </w:pPr>
    </w:p>
    <w:p w14:paraId="5026F2CC" w14:textId="77777777" w:rsidR="00C82DAD" w:rsidRPr="00C82DAD" w:rsidRDefault="00725D62" w:rsidP="009723ED">
      <w:pPr>
        <w:rPr>
          <w:rFonts w:ascii="Helvetica Neue" w:hAnsi="Helvetica Neue"/>
        </w:rPr>
      </w:pPr>
      <w:r>
        <w:rPr>
          <w:rFonts w:ascii="Helvetica Neue" w:eastAsiaTheme="minorHAnsi" w:hAnsi="Helvetica Neue" w:cs="Arial"/>
          <w:sz w:val="22"/>
          <w:szCs w:val="22"/>
          <w:lang w:val="en-US" w:eastAsia="en-US"/>
        </w:rPr>
        <w:t xml:space="preserve">Join in </w:t>
      </w:r>
      <w:r w:rsidR="00C82DAD" w:rsidRPr="00725D62">
        <w:rPr>
          <w:rFonts w:ascii="Helvetica Neue" w:eastAsiaTheme="minorHAnsi" w:hAnsi="Helvetica Neue" w:cs="Arial"/>
          <w:sz w:val="22"/>
          <w:szCs w:val="22"/>
          <w:lang w:val="en-US" w:eastAsia="en-US"/>
        </w:rPr>
        <w:t xml:space="preserve">and </w:t>
      </w:r>
      <w:r w:rsidR="00C82DAD" w:rsidRPr="00725D62">
        <w:rPr>
          <w:rFonts w:ascii="Helvetica Neue" w:hAnsi="Helvetica Neue"/>
          <w:sz w:val="22"/>
          <w:szCs w:val="22"/>
        </w:rPr>
        <w:t>celebrate Australia’s biggest annual celebration of science – National Science Week</w:t>
      </w:r>
      <w:r w:rsidR="00FA15CF">
        <w:rPr>
          <w:rFonts w:ascii="Helvetica Neue" w:hAnsi="Helvetica Neue"/>
          <w:sz w:val="22"/>
          <w:szCs w:val="22"/>
        </w:rPr>
        <w:t xml:space="preserve"> (16–24 August)</w:t>
      </w:r>
      <w:r w:rsidR="00C82DAD" w:rsidRPr="00725D62">
        <w:rPr>
          <w:rFonts w:ascii="Helvetica Neue" w:hAnsi="Helvetica Neue"/>
          <w:sz w:val="22"/>
          <w:szCs w:val="22"/>
        </w:rPr>
        <w:t>.</w:t>
      </w:r>
    </w:p>
    <w:sectPr w:rsidR="00C82DAD" w:rsidRPr="00C82DAD" w:rsidSect="00725D62">
      <w:headerReference w:type="first" r:id="rId11"/>
      <w:pgSz w:w="11906" w:h="16838"/>
      <w:pgMar w:top="3088" w:right="849" w:bottom="993"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04B1F" w14:textId="77777777" w:rsidR="00262192" w:rsidRDefault="00262192" w:rsidP="00C43032">
      <w:r>
        <w:separator/>
      </w:r>
    </w:p>
  </w:endnote>
  <w:endnote w:type="continuationSeparator" w:id="0">
    <w:p w14:paraId="7A86CD95" w14:textId="77777777" w:rsidR="00262192" w:rsidRDefault="00262192" w:rsidP="00C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251" w14:textId="77777777" w:rsidR="00262192" w:rsidRDefault="00262192" w:rsidP="00C43032">
      <w:r>
        <w:separator/>
      </w:r>
    </w:p>
  </w:footnote>
  <w:footnote w:type="continuationSeparator" w:id="0">
    <w:p w14:paraId="0A20AFA2" w14:textId="77777777" w:rsidR="00262192" w:rsidRDefault="00262192" w:rsidP="00C430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850A" w14:textId="77777777" w:rsidR="00C82DAD" w:rsidRDefault="00C82DAD">
    <w:pPr>
      <w:pStyle w:val="Header"/>
    </w:pPr>
    <w:r>
      <w:rPr>
        <w:noProof/>
        <w:lang w:val="en-US"/>
      </w:rPr>
      <w:drawing>
        <wp:anchor distT="0" distB="0" distL="114300" distR="114300" simplePos="0" relativeHeight="251659264" behindDoc="1" locked="0" layoutInCell="1" allowOverlap="1" wp14:anchorId="776F47AC" wp14:editId="031D8A33">
          <wp:simplePos x="0" y="0"/>
          <wp:positionH relativeFrom="column">
            <wp:posOffset>-914400</wp:posOffset>
          </wp:positionH>
          <wp:positionV relativeFrom="paragraph">
            <wp:posOffset>-449580</wp:posOffset>
          </wp:positionV>
          <wp:extent cx="7595870" cy="1809115"/>
          <wp:effectExtent l="0" t="0" r="508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80911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0F91"/>
    <w:multiLevelType w:val="hybridMultilevel"/>
    <w:tmpl w:val="A7A28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E56062"/>
    <w:multiLevelType w:val="hybridMultilevel"/>
    <w:tmpl w:val="CF70B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8D23B0"/>
    <w:multiLevelType w:val="hybridMultilevel"/>
    <w:tmpl w:val="AD10B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32"/>
    <w:rsid w:val="00014EF9"/>
    <w:rsid w:val="000A061F"/>
    <w:rsid w:val="00190934"/>
    <w:rsid w:val="0025395B"/>
    <w:rsid w:val="00262192"/>
    <w:rsid w:val="002A1A30"/>
    <w:rsid w:val="00312625"/>
    <w:rsid w:val="00346367"/>
    <w:rsid w:val="00360D68"/>
    <w:rsid w:val="003816A5"/>
    <w:rsid w:val="0038364C"/>
    <w:rsid w:val="004156FD"/>
    <w:rsid w:val="00431D99"/>
    <w:rsid w:val="00472803"/>
    <w:rsid w:val="004800DB"/>
    <w:rsid w:val="004B0735"/>
    <w:rsid w:val="00606467"/>
    <w:rsid w:val="00665C32"/>
    <w:rsid w:val="00725D62"/>
    <w:rsid w:val="007D27D0"/>
    <w:rsid w:val="008005B5"/>
    <w:rsid w:val="00910A29"/>
    <w:rsid w:val="00947683"/>
    <w:rsid w:val="00955E5B"/>
    <w:rsid w:val="009723ED"/>
    <w:rsid w:val="00972C7F"/>
    <w:rsid w:val="00A5208F"/>
    <w:rsid w:val="00AD03C5"/>
    <w:rsid w:val="00B92CFE"/>
    <w:rsid w:val="00C0422D"/>
    <w:rsid w:val="00C43032"/>
    <w:rsid w:val="00C8121A"/>
    <w:rsid w:val="00C82DAD"/>
    <w:rsid w:val="00C84152"/>
    <w:rsid w:val="00D23E66"/>
    <w:rsid w:val="00DF239B"/>
    <w:rsid w:val="00E616DE"/>
    <w:rsid w:val="00ED1D82"/>
    <w:rsid w:val="00ED4895"/>
    <w:rsid w:val="00F41B4C"/>
    <w:rsid w:val="00F445CB"/>
    <w:rsid w:val="00F45AE8"/>
    <w:rsid w:val="00FA15CF"/>
    <w:rsid w:val="00FA1BCC"/>
    <w:rsid w:val="00FF76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6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t.ly/1i97CHM" TargetMode="External"/><Relationship Id="rId10" Type="http://schemas.openxmlformats.org/officeDocument/2006/relationships/hyperlink" Target="mailto:merryn.mckinnon@an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1322-0C2A-614A-8672-982418E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1972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Crane</dc:creator>
  <cp:lastModifiedBy>Merryn McKinnon</cp:lastModifiedBy>
  <cp:revision>4</cp:revision>
  <dcterms:created xsi:type="dcterms:W3CDTF">2014-02-26T05:01:00Z</dcterms:created>
  <dcterms:modified xsi:type="dcterms:W3CDTF">2014-04-03T23:04:00Z</dcterms:modified>
</cp:coreProperties>
</file>